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E5" w:rsidRPr="00524FE0" w:rsidRDefault="00EA26E5" w:rsidP="00EA26E5">
      <w:pPr>
        <w:keepNext/>
        <w:ind w:firstLine="709"/>
        <w:jc w:val="center"/>
        <w:outlineLvl w:val="1"/>
        <w:rPr>
          <w:b/>
          <w:caps/>
          <w:sz w:val="28"/>
          <w:szCs w:val="28"/>
        </w:rPr>
      </w:pPr>
      <w:r w:rsidRPr="00524FE0">
        <w:rPr>
          <w:b/>
          <w:sz w:val="28"/>
          <w:szCs w:val="28"/>
        </w:rPr>
        <w:t>СОВЕТ НАРОДНЫХ ДЕПУТАТОВ</w:t>
      </w:r>
    </w:p>
    <w:p w:rsidR="00EA26E5" w:rsidRPr="00524FE0" w:rsidRDefault="00524FE0" w:rsidP="00EA26E5">
      <w:pPr>
        <w:keepNext/>
        <w:ind w:firstLine="709"/>
        <w:jc w:val="center"/>
        <w:outlineLvl w:val="1"/>
        <w:rPr>
          <w:b/>
          <w:caps/>
          <w:sz w:val="28"/>
          <w:szCs w:val="28"/>
        </w:rPr>
      </w:pPr>
      <w:r w:rsidRPr="00524FE0">
        <w:rPr>
          <w:b/>
          <w:sz w:val="28"/>
          <w:szCs w:val="28"/>
        </w:rPr>
        <w:t xml:space="preserve">КИРСАНОВСКОГО </w:t>
      </w:r>
      <w:r w:rsidR="00EA26E5" w:rsidRPr="00524FE0">
        <w:rPr>
          <w:b/>
          <w:sz w:val="28"/>
          <w:szCs w:val="28"/>
        </w:rPr>
        <w:t>СЕЛЬСКОГО ПОСЕЛЕНИЯ</w:t>
      </w:r>
    </w:p>
    <w:p w:rsidR="00EA26E5" w:rsidRPr="00524FE0" w:rsidRDefault="00EA26E5" w:rsidP="00EA26E5">
      <w:pPr>
        <w:keepNext/>
        <w:ind w:firstLine="709"/>
        <w:jc w:val="center"/>
        <w:outlineLvl w:val="0"/>
        <w:rPr>
          <w:b/>
          <w:caps/>
          <w:sz w:val="28"/>
          <w:szCs w:val="28"/>
        </w:rPr>
      </w:pPr>
      <w:r w:rsidRPr="00524FE0">
        <w:rPr>
          <w:b/>
          <w:caps/>
          <w:sz w:val="28"/>
          <w:szCs w:val="28"/>
        </w:rPr>
        <w:t>Грибановского МУНИЦИПАЛЬНОГО района</w:t>
      </w:r>
    </w:p>
    <w:p w:rsidR="00EA26E5" w:rsidRPr="00524FE0" w:rsidRDefault="00EA26E5" w:rsidP="00EA26E5">
      <w:pPr>
        <w:keepNext/>
        <w:ind w:firstLine="709"/>
        <w:jc w:val="center"/>
        <w:outlineLvl w:val="0"/>
        <w:rPr>
          <w:b/>
          <w:caps/>
          <w:sz w:val="28"/>
          <w:szCs w:val="28"/>
        </w:rPr>
      </w:pPr>
      <w:r w:rsidRPr="00524FE0">
        <w:rPr>
          <w:b/>
          <w:caps/>
          <w:sz w:val="28"/>
          <w:szCs w:val="28"/>
        </w:rPr>
        <w:t>Воронежской области</w:t>
      </w:r>
    </w:p>
    <w:p w:rsidR="00EA26E5" w:rsidRPr="00524FE0" w:rsidRDefault="00EA26E5" w:rsidP="00EA26E5">
      <w:pPr>
        <w:ind w:firstLine="709"/>
        <w:jc w:val="center"/>
        <w:rPr>
          <w:b/>
          <w:sz w:val="28"/>
          <w:szCs w:val="28"/>
        </w:rPr>
      </w:pPr>
    </w:p>
    <w:p w:rsidR="00EA26E5" w:rsidRPr="00524FE0" w:rsidRDefault="00EA26E5" w:rsidP="00EA26E5">
      <w:pPr>
        <w:ind w:firstLine="709"/>
        <w:jc w:val="center"/>
        <w:rPr>
          <w:b/>
          <w:sz w:val="28"/>
          <w:szCs w:val="28"/>
        </w:rPr>
      </w:pPr>
      <w:r w:rsidRPr="00524FE0">
        <w:rPr>
          <w:b/>
          <w:sz w:val="28"/>
          <w:szCs w:val="28"/>
        </w:rPr>
        <w:t>Р Е Ш Е Н И Е</w:t>
      </w:r>
    </w:p>
    <w:p w:rsidR="00EA26E5" w:rsidRPr="008A5816" w:rsidRDefault="00EA26E5" w:rsidP="00EA26E5">
      <w:pPr>
        <w:keepNext/>
        <w:ind w:firstLine="709"/>
        <w:jc w:val="both"/>
        <w:outlineLvl w:val="1"/>
        <w:rPr>
          <w:sz w:val="28"/>
          <w:szCs w:val="28"/>
        </w:rPr>
      </w:pPr>
    </w:p>
    <w:p w:rsidR="00EA26E5" w:rsidRPr="008A5816" w:rsidRDefault="00606A6A" w:rsidP="00EA2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07.05.</w:t>
      </w:r>
      <w:r w:rsidR="00EA26E5" w:rsidRPr="008A5816">
        <w:rPr>
          <w:sz w:val="28"/>
          <w:szCs w:val="28"/>
        </w:rPr>
        <w:t xml:space="preserve"> 202</w:t>
      </w:r>
      <w:r w:rsidR="00AC42A9" w:rsidRPr="008A5816">
        <w:rPr>
          <w:sz w:val="28"/>
          <w:szCs w:val="28"/>
        </w:rPr>
        <w:t>5</w:t>
      </w:r>
      <w:r w:rsidR="00EA26E5" w:rsidRPr="008A5816">
        <w:rPr>
          <w:sz w:val="28"/>
          <w:szCs w:val="28"/>
        </w:rPr>
        <w:t>года №</w:t>
      </w:r>
      <w:r w:rsidR="00524FE0">
        <w:rPr>
          <w:sz w:val="28"/>
          <w:szCs w:val="28"/>
        </w:rPr>
        <w:t xml:space="preserve">238 </w:t>
      </w:r>
    </w:p>
    <w:p w:rsidR="00EA26E5" w:rsidRPr="008A5816" w:rsidRDefault="00606A6A" w:rsidP="00EA2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26E5" w:rsidRPr="008A5816">
        <w:rPr>
          <w:sz w:val="28"/>
          <w:szCs w:val="28"/>
        </w:rPr>
        <w:t>с.</w:t>
      </w:r>
      <w:r w:rsidR="00524FE0">
        <w:rPr>
          <w:sz w:val="28"/>
          <w:szCs w:val="28"/>
        </w:rPr>
        <w:t xml:space="preserve"> Кирсановка</w:t>
      </w:r>
    </w:p>
    <w:p w:rsidR="00EA26E5" w:rsidRPr="008A5816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D2A14" w:rsidRPr="006D2A14" w:rsidRDefault="00EA26E5" w:rsidP="006D2A14">
      <w:pPr>
        <w:ind w:right="4535"/>
        <w:jc w:val="both"/>
        <w:rPr>
          <w:color w:val="231F20"/>
          <w:sz w:val="28"/>
          <w:szCs w:val="28"/>
        </w:rPr>
      </w:pPr>
      <w:r w:rsidRPr="008A5816">
        <w:rPr>
          <w:noProof/>
          <w:sz w:val="28"/>
          <w:szCs w:val="28"/>
        </w:rPr>
        <w:t xml:space="preserve">О внесении </w:t>
      </w:r>
      <w:r w:rsidRPr="008A5816">
        <w:rPr>
          <w:sz w:val="28"/>
          <w:szCs w:val="28"/>
        </w:rPr>
        <w:t xml:space="preserve">изменений в </w:t>
      </w:r>
      <w:r w:rsidR="006D2A14" w:rsidRPr="008A5816">
        <w:rPr>
          <w:color w:val="231F20"/>
          <w:sz w:val="28"/>
          <w:szCs w:val="28"/>
        </w:rPr>
        <w:t xml:space="preserve">схему избирательного округа </w:t>
      </w:r>
      <w:r w:rsidR="006D2A14" w:rsidRPr="006D2A14">
        <w:rPr>
          <w:color w:val="231F20"/>
          <w:sz w:val="28"/>
          <w:szCs w:val="28"/>
        </w:rPr>
        <w:t>по выборам депутатов Совета народных депутатов</w:t>
      </w:r>
    </w:p>
    <w:p w:rsidR="006D2A14" w:rsidRPr="006D2A14" w:rsidRDefault="00524FE0" w:rsidP="006D2A14">
      <w:pPr>
        <w:ind w:right="4535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Кирсановского </w:t>
      </w:r>
      <w:r w:rsidR="006D2A14" w:rsidRPr="006D2A14">
        <w:rPr>
          <w:color w:val="231F20"/>
          <w:sz w:val="28"/>
          <w:szCs w:val="28"/>
        </w:rPr>
        <w:t>сельского поселения</w:t>
      </w:r>
    </w:p>
    <w:p w:rsidR="006D2A14" w:rsidRPr="006D2A14" w:rsidRDefault="006D2A14" w:rsidP="006D2A14">
      <w:pPr>
        <w:ind w:right="4535"/>
        <w:jc w:val="both"/>
        <w:rPr>
          <w:color w:val="231F20"/>
          <w:sz w:val="28"/>
          <w:szCs w:val="28"/>
        </w:rPr>
      </w:pPr>
      <w:r w:rsidRPr="006D2A14">
        <w:rPr>
          <w:color w:val="231F20"/>
          <w:sz w:val="28"/>
          <w:szCs w:val="28"/>
        </w:rPr>
        <w:t>Грибановского муниципального района</w:t>
      </w:r>
    </w:p>
    <w:p w:rsidR="00EA26E5" w:rsidRPr="008A5816" w:rsidRDefault="006D2A14" w:rsidP="006D2A14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816">
        <w:rPr>
          <w:rFonts w:ascii="Times New Roman" w:hAnsi="Times New Roman" w:cs="Times New Roman"/>
          <w:b w:val="0"/>
          <w:color w:val="231F20"/>
          <w:sz w:val="28"/>
          <w:szCs w:val="28"/>
        </w:rPr>
        <w:t>Воронежской области</w:t>
      </w:r>
    </w:p>
    <w:p w:rsidR="006D2A14" w:rsidRPr="008A5816" w:rsidRDefault="006D2A14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A26E5" w:rsidRPr="008A5816" w:rsidRDefault="006D2A14" w:rsidP="006D2A14">
      <w:pPr>
        <w:widowControl w:val="0"/>
        <w:tabs>
          <w:tab w:val="left" w:pos="4253"/>
        </w:tabs>
        <w:suppressAutoHyphens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A5816">
        <w:rPr>
          <w:sz w:val="28"/>
          <w:szCs w:val="28"/>
        </w:rPr>
        <w:t>В соответствии со ст. 21 Закона Воронежской области от 27 июня 2007 года № 87-ОЗ «Избирательный кодекс Воронежской области», на основании решения участковой избирательной комисси</w:t>
      </w:r>
      <w:r w:rsidR="00524FE0">
        <w:rPr>
          <w:sz w:val="28"/>
          <w:szCs w:val="28"/>
        </w:rPr>
        <w:t>и избирательного участка № 15/17</w:t>
      </w:r>
      <w:r w:rsidRPr="008A5816">
        <w:rPr>
          <w:sz w:val="28"/>
          <w:szCs w:val="28"/>
        </w:rPr>
        <w:t xml:space="preserve"> Грибановского муниципального района Воронежск</w:t>
      </w:r>
      <w:r w:rsidR="00606A6A">
        <w:rPr>
          <w:sz w:val="28"/>
          <w:szCs w:val="28"/>
        </w:rPr>
        <w:t>ой области от 05.05. 2025  №20</w:t>
      </w:r>
      <w:r w:rsidRPr="008A5816">
        <w:rPr>
          <w:sz w:val="28"/>
          <w:szCs w:val="28"/>
        </w:rPr>
        <w:t xml:space="preserve"> «О внесении изменений в решение участковой избирательной комисси</w:t>
      </w:r>
      <w:r w:rsidR="00524FE0">
        <w:rPr>
          <w:sz w:val="28"/>
          <w:szCs w:val="28"/>
        </w:rPr>
        <w:t>и избирательного участка № 15/17</w:t>
      </w:r>
      <w:r w:rsidRPr="008A5816">
        <w:rPr>
          <w:sz w:val="28"/>
          <w:szCs w:val="28"/>
        </w:rPr>
        <w:t xml:space="preserve">  «Об определении схемы избирательного округа по выборам депутатов Совета народных депутатов </w:t>
      </w:r>
      <w:r w:rsidR="00524FE0">
        <w:rPr>
          <w:color w:val="231F20"/>
          <w:sz w:val="28"/>
          <w:szCs w:val="28"/>
        </w:rPr>
        <w:t>Кирсановского</w:t>
      </w:r>
      <w:r w:rsidRPr="008A5816">
        <w:rPr>
          <w:sz w:val="28"/>
          <w:szCs w:val="28"/>
        </w:rPr>
        <w:t xml:space="preserve"> сельского поселения Грибановского муниципального района Воронежской области»</w:t>
      </w:r>
      <w:r w:rsidR="00EA26E5" w:rsidRPr="008A5816">
        <w:rPr>
          <w:sz w:val="28"/>
          <w:szCs w:val="28"/>
        </w:rPr>
        <w:t xml:space="preserve">, </w:t>
      </w:r>
      <w:r w:rsidRPr="008A5816">
        <w:rPr>
          <w:sz w:val="28"/>
          <w:szCs w:val="28"/>
        </w:rPr>
        <w:t xml:space="preserve">решения Совета народных депутатов </w:t>
      </w:r>
      <w:r w:rsidR="00524FE0">
        <w:rPr>
          <w:color w:val="231F20"/>
          <w:sz w:val="28"/>
          <w:szCs w:val="28"/>
        </w:rPr>
        <w:t>Кирсановского</w:t>
      </w:r>
      <w:r w:rsidR="00EA26E5" w:rsidRPr="008A5816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</w:t>
      </w:r>
      <w:r w:rsidR="00524FE0">
        <w:rPr>
          <w:rFonts w:eastAsia="Calibri"/>
          <w:sz w:val="28"/>
          <w:szCs w:val="28"/>
          <w:lang w:eastAsia="en-US"/>
        </w:rPr>
        <w:t>от 25.</w:t>
      </w:r>
      <w:r w:rsidRPr="008A5816">
        <w:rPr>
          <w:rFonts w:eastAsia="Calibri"/>
          <w:sz w:val="28"/>
          <w:szCs w:val="28"/>
          <w:lang w:eastAsia="en-US"/>
        </w:rPr>
        <w:t>0</w:t>
      </w:r>
      <w:r w:rsidR="00116DEE">
        <w:rPr>
          <w:rFonts w:eastAsia="Calibri"/>
          <w:sz w:val="28"/>
          <w:szCs w:val="28"/>
          <w:lang w:eastAsia="en-US"/>
        </w:rPr>
        <w:t>3</w:t>
      </w:r>
      <w:r w:rsidR="00524FE0">
        <w:rPr>
          <w:rFonts w:eastAsia="Calibri"/>
          <w:sz w:val="28"/>
          <w:szCs w:val="28"/>
          <w:lang w:eastAsia="en-US"/>
        </w:rPr>
        <w:t>.2025 № 231</w:t>
      </w:r>
      <w:r w:rsidRPr="008A5816">
        <w:rPr>
          <w:rFonts w:eastAsia="Calibri"/>
          <w:sz w:val="28"/>
          <w:szCs w:val="28"/>
          <w:lang w:eastAsia="en-US"/>
        </w:rPr>
        <w:t xml:space="preserve"> «</w:t>
      </w:r>
      <w:r w:rsidRPr="008A581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524FE0">
        <w:rPr>
          <w:color w:val="231F20"/>
          <w:sz w:val="28"/>
          <w:szCs w:val="28"/>
        </w:rPr>
        <w:t>Кирсановского</w:t>
      </w:r>
      <w:r w:rsidRPr="008A581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сельского поселения Грибановского муниципального района Воронежской области»</w:t>
      </w:r>
      <w:r w:rsidR="00EA26E5" w:rsidRPr="008A5816">
        <w:rPr>
          <w:rFonts w:eastAsia="Calibri"/>
          <w:sz w:val="28"/>
          <w:szCs w:val="28"/>
          <w:lang w:eastAsia="en-US"/>
        </w:rPr>
        <w:t>, Совет народных депутатов решил:</w:t>
      </w:r>
    </w:p>
    <w:p w:rsidR="00EA26E5" w:rsidRPr="008A5816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  <w:vertAlign w:val="subscript"/>
        </w:rPr>
      </w:pPr>
    </w:p>
    <w:p w:rsidR="006D2A14" w:rsidRPr="008A5816" w:rsidRDefault="00EA26E5" w:rsidP="006D2A14">
      <w:pPr>
        <w:ind w:firstLine="708"/>
        <w:jc w:val="both"/>
        <w:rPr>
          <w:color w:val="231F20"/>
          <w:sz w:val="28"/>
          <w:szCs w:val="28"/>
        </w:rPr>
      </w:pPr>
      <w:r w:rsidRPr="008A5816">
        <w:rPr>
          <w:sz w:val="28"/>
          <w:szCs w:val="28"/>
        </w:rPr>
        <w:t>1.</w:t>
      </w:r>
      <w:r w:rsidR="006D2A14" w:rsidRPr="008A5816">
        <w:rPr>
          <w:sz w:val="28"/>
          <w:szCs w:val="28"/>
        </w:rPr>
        <w:t xml:space="preserve"> Внести </w:t>
      </w:r>
      <w:r w:rsidR="00116DEE" w:rsidRPr="008A5816">
        <w:rPr>
          <w:sz w:val="28"/>
          <w:szCs w:val="28"/>
        </w:rPr>
        <w:t xml:space="preserve">изменения </w:t>
      </w:r>
      <w:bookmarkStart w:id="0" w:name="_GoBack"/>
      <w:bookmarkEnd w:id="0"/>
      <w:r w:rsidR="006D2A14" w:rsidRPr="008A5816">
        <w:rPr>
          <w:sz w:val="28"/>
          <w:szCs w:val="28"/>
        </w:rPr>
        <w:t xml:space="preserve">в схему избирательного округа по выборам депутатов Совета народных депутатов </w:t>
      </w:r>
      <w:r w:rsidR="00524FE0">
        <w:rPr>
          <w:color w:val="231F20"/>
          <w:sz w:val="28"/>
          <w:szCs w:val="28"/>
        </w:rPr>
        <w:t>Кирсановского</w:t>
      </w:r>
      <w:r w:rsidR="006D2A14" w:rsidRPr="008A5816"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="00116DEE">
        <w:rPr>
          <w:sz w:val="28"/>
          <w:szCs w:val="28"/>
        </w:rPr>
        <w:t>, утвержденную решением</w:t>
      </w:r>
      <w:r w:rsidR="006D2A14" w:rsidRPr="008A5816">
        <w:rPr>
          <w:sz w:val="28"/>
          <w:szCs w:val="28"/>
        </w:rPr>
        <w:t xml:space="preserve"> </w:t>
      </w:r>
      <w:r w:rsidR="00116DEE" w:rsidRPr="008A5816">
        <w:rPr>
          <w:sz w:val="28"/>
          <w:szCs w:val="28"/>
        </w:rPr>
        <w:t xml:space="preserve">Совета народных депутатов </w:t>
      </w:r>
      <w:r w:rsidR="00524FE0">
        <w:rPr>
          <w:color w:val="231F20"/>
          <w:sz w:val="28"/>
          <w:szCs w:val="28"/>
        </w:rPr>
        <w:t>Кирсановского</w:t>
      </w:r>
      <w:r w:rsidR="00116DEE" w:rsidRPr="008A5816">
        <w:rPr>
          <w:sz w:val="28"/>
          <w:szCs w:val="28"/>
        </w:rPr>
        <w:t xml:space="preserve"> сельского поселения Грибановского муниципального района Воронежской области </w:t>
      </w:r>
      <w:r w:rsidR="00524FE0">
        <w:rPr>
          <w:sz w:val="28"/>
          <w:szCs w:val="28"/>
        </w:rPr>
        <w:t xml:space="preserve"> от 06.02.2025 № 222</w:t>
      </w:r>
      <w:r w:rsidR="00116DEE">
        <w:rPr>
          <w:sz w:val="28"/>
          <w:szCs w:val="28"/>
        </w:rPr>
        <w:t xml:space="preserve">, </w:t>
      </w:r>
      <w:r w:rsidR="006D2A14" w:rsidRPr="008A5816">
        <w:rPr>
          <w:sz w:val="28"/>
          <w:szCs w:val="28"/>
        </w:rPr>
        <w:t>согласно приложени</w:t>
      </w:r>
      <w:r w:rsidR="008A5816">
        <w:rPr>
          <w:sz w:val="28"/>
          <w:szCs w:val="28"/>
        </w:rPr>
        <w:t>ю</w:t>
      </w:r>
      <w:r w:rsidR="006D2A14" w:rsidRPr="008A5816">
        <w:rPr>
          <w:sz w:val="28"/>
          <w:szCs w:val="28"/>
        </w:rPr>
        <w:t xml:space="preserve"> к настоящему решению.</w:t>
      </w:r>
    </w:p>
    <w:p w:rsidR="006D2A14" w:rsidRPr="006D2A14" w:rsidRDefault="006D2A14" w:rsidP="006D2A14">
      <w:pPr>
        <w:ind w:firstLine="709"/>
        <w:jc w:val="both"/>
        <w:rPr>
          <w:color w:val="231F20"/>
          <w:sz w:val="28"/>
          <w:szCs w:val="28"/>
        </w:rPr>
      </w:pPr>
      <w:r w:rsidRPr="008A5816">
        <w:rPr>
          <w:sz w:val="28"/>
          <w:szCs w:val="28"/>
        </w:rPr>
        <w:t>2.</w:t>
      </w:r>
      <w:r w:rsidRPr="006D2A14">
        <w:rPr>
          <w:sz w:val="28"/>
          <w:szCs w:val="28"/>
        </w:rPr>
        <w:t>Обнародовать схему избирательного округа по выборам депутатов Совета народных депутатов</w:t>
      </w:r>
      <w:r w:rsidR="00524FE0" w:rsidRPr="00524FE0">
        <w:rPr>
          <w:color w:val="231F20"/>
          <w:sz w:val="28"/>
          <w:szCs w:val="28"/>
        </w:rPr>
        <w:t xml:space="preserve"> </w:t>
      </w:r>
      <w:r w:rsidR="00524FE0">
        <w:rPr>
          <w:color w:val="231F20"/>
          <w:sz w:val="28"/>
          <w:szCs w:val="28"/>
        </w:rPr>
        <w:t>Кирсановского</w:t>
      </w:r>
      <w:r w:rsidR="00524FE0" w:rsidRPr="006D2A14">
        <w:rPr>
          <w:sz w:val="28"/>
          <w:szCs w:val="28"/>
        </w:rPr>
        <w:t xml:space="preserve"> </w:t>
      </w:r>
      <w:r w:rsidRPr="006D2A14">
        <w:rPr>
          <w:sz w:val="28"/>
          <w:szCs w:val="28"/>
        </w:rPr>
        <w:t>сельского поселения Грибановского муниципального района Воронежской области.</w:t>
      </w:r>
    </w:p>
    <w:p w:rsidR="00EA26E5" w:rsidRPr="008A5816" w:rsidRDefault="00EA26E5" w:rsidP="006D2A14">
      <w:pPr>
        <w:pStyle w:val="ConsPlusTitle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58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0" w:type="auto"/>
        <w:tblLook w:val="04A0"/>
      </w:tblPr>
      <w:tblGrid>
        <w:gridCol w:w="3201"/>
        <w:gridCol w:w="3146"/>
        <w:gridCol w:w="3224"/>
      </w:tblGrid>
      <w:tr w:rsidR="00EA26E5" w:rsidRPr="008A5816" w:rsidTr="00B3569B">
        <w:tc>
          <w:tcPr>
            <w:tcW w:w="3284" w:type="dxa"/>
            <w:shd w:val="clear" w:color="auto" w:fill="auto"/>
          </w:tcPr>
          <w:p w:rsidR="00EA26E5" w:rsidRPr="008A5816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  <w:r w:rsidRPr="008A5816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A26E5" w:rsidRPr="008A5816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A26E5" w:rsidRPr="008A5816" w:rsidRDefault="00524FE0" w:rsidP="00EA26E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Е.В.Анисимов</w:t>
            </w:r>
          </w:p>
        </w:tc>
      </w:tr>
    </w:tbl>
    <w:p w:rsidR="006D2A14" w:rsidRDefault="006D2A14">
      <w:pPr>
        <w:rPr>
          <w:sz w:val="28"/>
          <w:szCs w:val="28"/>
        </w:rPr>
      </w:pPr>
    </w:p>
    <w:p w:rsidR="00524FE0" w:rsidRPr="000C1E0C" w:rsidRDefault="00524FE0" w:rsidP="00524FE0">
      <w:pPr>
        <w:tabs>
          <w:tab w:val="left" w:pos="7395"/>
        </w:tabs>
      </w:pPr>
    </w:p>
    <w:tbl>
      <w:tblPr>
        <w:tblW w:w="10206" w:type="dxa"/>
        <w:tblLook w:val="04A0"/>
      </w:tblPr>
      <w:tblGrid>
        <w:gridCol w:w="10206"/>
      </w:tblGrid>
      <w:tr w:rsidR="00524FE0" w:rsidRPr="00F915E5" w:rsidTr="001322B2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E0" w:rsidRPr="000F3995" w:rsidRDefault="00524FE0" w:rsidP="001322B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3995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</w:tc>
      </w:tr>
      <w:tr w:rsidR="00524FE0" w:rsidRPr="00F915E5" w:rsidTr="001322B2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FE0" w:rsidRPr="000F3995" w:rsidRDefault="00524FE0" w:rsidP="001322B2">
            <w:pPr>
              <w:pStyle w:val="a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995">
              <w:rPr>
                <w:rFonts w:ascii="Times New Roman" w:hAnsi="Times New Roman"/>
                <w:color w:val="000000"/>
                <w:sz w:val="28"/>
                <w:szCs w:val="28"/>
              </w:rPr>
              <w:t>к   решению Совета народных депутатов</w:t>
            </w:r>
          </w:p>
        </w:tc>
      </w:tr>
      <w:tr w:rsidR="00524FE0" w:rsidRPr="00F915E5" w:rsidTr="001322B2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FE0" w:rsidRPr="000F3995" w:rsidRDefault="00524FE0" w:rsidP="001322B2">
            <w:pPr>
              <w:pStyle w:val="a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995">
              <w:rPr>
                <w:rFonts w:ascii="Times New Roman" w:hAnsi="Times New Roman"/>
                <w:color w:val="000000"/>
                <w:sz w:val="28"/>
                <w:szCs w:val="28"/>
              </w:rPr>
              <w:t>Кирсановского сельского поселения</w:t>
            </w:r>
          </w:p>
        </w:tc>
      </w:tr>
      <w:tr w:rsidR="00524FE0" w:rsidRPr="00F915E5" w:rsidTr="001322B2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FE0" w:rsidRPr="000F3995" w:rsidRDefault="00D63ED4" w:rsidP="00524FE0">
            <w:pPr>
              <w:pStyle w:val="a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 "07</w:t>
            </w:r>
            <w:r w:rsidR="00524FE0" w:rsidRPr="000F39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="00524FE0">
              <w:rPr>
                <w:rFonts w:ascii="Times New Roman" w:hAnsi="Times New Roman"/>
                <w:color w:val="000000"/>
                <w:sz w:val="28"/>
                <w:szCs w:val="28"/>
              </w:rPr>
              <w:t>мая  2025 г.   №238</w:t>
            </w:r>
            <w:r w:rsidR="00524FE0" w:rsidRPr="000F39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24FE0" w:rsidRPr="000C1E0C" w:rsidRDefault="00524FE0" w:rsidP="00524FE0"/>
    <w:p w:rsidR="00524FE0" w:rsidRPr="000F3995" w:rsidRDefault="00524FE0" w:rsidP="00524FE0">
      <w:pPr>
        <w:tabs>
          <w:tab w:val="left" w:pos="4095"/>
        </w:tabs>
        <w:jc w:val="center"/>
        <w:rPr>
          <w:sz w:val="28"/>
          <w:szCs w:val="28"/>
        </w:rPr>
      </w:pPr>
      <w:r w:rsidRPr="000F3995">
        <w:rPr>
          <w:sz w:val="28"/>
          <w:szCs w:val="28"/>
        </w:rPr>
        <w:t>СХЕМА</w:t>
      </w:r>
    </w:p>
    <w:p w:rsidR="00524FE0" w:rsidRPr="000F3995" w:rsidRDefault="00524FE0" w:rsidP="00524FE0">
      <w:pPr>
        <w:tabs>
          <w:tab w:val="left" w:pos="4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семи </w:t>
      </w:r>
      <w:r w:rsidRPr="000F3995">
        <w:rPr>
          <w:sz w:val="28"/>
          <w:szCs w:val="28"/>
        </w:rPr>
        <w:t>мандатного избирательного округа по выборам депутатов Совета народных депутатов Кирсановского сельского поселения Грибановского муниципального района Воронежской области</w:t>
      </w:r>
    </w:p>
    <w:p w:rsidR="00524FE0" w:rsidRDefault="00524FE0" w:rsidP="00524FE0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    </w:t>
      </w:r>
    </w:p>
    <w:p w:rsidR="00524FE0" w:rsidRDefault="00524FE0" w:rsidP="00524FE0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534025" cy="6659821"/>
            <wp:effectExtent l="19050" t="0" r="9525" b="0"/>
            <wp:docPr id="1" name="Рисунок 1" descr="D:\мои документы\2025 (2)\постановления\февраль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025 (2)\постановления\февраль\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590" cy="666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FE0" w:rsidRDefault="00524FE0" w:rsidP="00524FE0">
      <w:pPr>
        <w:rPr>
          <w:bCs/>
          <w:noProof/>
          <w:sz w:val="28"/>
          <w:szCs w:val="28"/>
        </w:rPr>
      </w:pPr>
    </w:p>
    <w:p w:rsidR="00D63ED4" w:rsidRDefault="00D63ED4" w:rsidP="00524F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4FE0" w:rsidRPr="00EE05B0" w:rsidRDefault="00524FE0" w:rsidP="00524F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05B0">
        <w:rPr>
          <w:rFonts w:ascii="Times New Roman" w:hAnsi="Times New Roman"/>
          <w:sz w:val="28"/>
          <w:szCs w:val="28"/>
        </w:rPr>
        <w:lastRenderedPageBreak/>
        <w:t>СХЕМА</w:t>
      </w:r>
    </w:p>
    <w:p w:rsidR="00524FE0" w:rsidRPr="00EE05B0" w:rsidRDefault="00524FE0" w:rsidP="00524F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05B0">
        <w:rPr>
          <w:rFonts w:ascii="Times New Roman" w:hAnsi="Times New Roman"/>
          <w:sz w:val="28"/>
          <w:szCs w:val="28"/>
        </w:rPr>
        <w:t>избирательного округа по выборам депутатов Совета народных депутатов Кирсановского сельского поселения</w:t>
      </w:r>
    </w:p>
    <w:p w:rsidR="00524FE0" w:rsidRPr="00EE05B0" w:rsidRDefault="00524FE0" w:rsidP="00524F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05B0">
        <w:rPr>
          <w:rFonts w:ascii="Times New Roman" w:hAnsi="Times New Roman"/>
          <w:sz w:val="28"/>
          <w:szCs w:val="28"/>
        </w:rPr>
        <w:t>Грибановского муниципального района Воронежской области</w:t>
      </w:r>
    </w:p>
    <w:p w:rsidR="00524FE0" w:rsidRPr="00EE05B0" w:rsidRDefault="00524FE0" w:rsidP="00524F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4FE0" w:rsidRDefault="00524FE0" w:rsidP="00524FE0">
      <w:pPr>
        <w:tabs>
          <w:tab w:val="left" w:pos="249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семи </w:t>
      </w:r>
      <w:r>
        <w:rPr>
          <w:sz w:val="28"/>
          <w:szCs w:val="28"/>
        </w:rPr>
        <w:t>мандатный  избирательный  округ</w:t>
      </w:r>
    </w:p>
    <w:p w:rsidR="00524FE0" w:rsidRDefault="00524FE0" w:rsidP="00524FE0">
      <w:pPr>
        <w:rPr>
          <w:sz w:val="28"/>
          <w:szCs w:val="28"/>
        </w:rPr>
      </w:pPr>
    </w:p>
    <w:p w:rsidR="00524FE0" w:rsidRDefault="00524FE0" w:rsidP="00524FE0">
      <w:pPr>
        <w:ind w:right="-142" w:firstLine="708"/>
        <w:rPr>
          <w:sz w:val="28"/>
          <w:szCs w:val="28"/>
        </w:rPr>
      </w:pPr>
      <w:r>
        <w:rPr>
          <w:sz w:val="28"/>
          <w:szCs w:val="28"/>
        </w:rPr>
        <w:t>Центр –здание администрации Кирсановского сельского поселения, Воронежская область, Грибановский район, село Кирсановка, ул.Центральная ,д.4</w:t>
      </w:r>
    </w:p>
    <w:p w:rsidR="00524FE0" w:rsidRDefault="00524FE0" w:rsidP="00524FE0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  <w:t>Количество избирателей в округе-579</w:t>
      </w:r>
    </w:p>
    <w:p w:rsidR="00524FE0" w:rsidRDefault="00524FE0" w:rsidP="00524FE0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Количество мандатов-7</w:t>
      </w:r>
    </w:p>
    <w:p w:rsidR="00524FE0" w:rsidRPr="00EE05B0" w:rsidRDefault="00524FE0" w:rsidP="00524FE0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  Границы округа: с. Кирсановка, п. </w:t>
      </w:r>
      <w:proofErr w:type="spellStart"/>
      <w:r>
        <w:rPr>
          <w:sz w:val="28"/>
          <w:szCs w:val="28"/>
        </w:rPr>
        <w:t>Емельяновка</w:t>
      </w:r>
      <w:proofErr w:type="spellEnd"/>
    </w:p>
    <w:p w:rsidR="00F10E42" w:rsidRPr="008A5816" w:rsidRDefault="00F10E42" w:rsidP="00606A6A">
      <w:pPr>
        <w:spacing w:after="200" w:line="276" w:lineRule="auto"/>
        <w:rPr>
          <w:sz w:val="28"/>
          <w:szCs w:val="28"/>
        </w:rPr>
      </w:pPr>
    </w:p>
    <w:sectPr w:rsidR="00F10E42" w:rsidRPr="008A5816" w:rsidSect="0098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A37AB"/>
    <w:multiLevelType w:val="hybridMultilevel"/>
    <w:tmpl w:val="7458D756"/>
    <w:lvl w:ilvl="0" w:tplc="B96E62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0CE8"/>
    <w:rsid w:val="00000EEC"/>
    <w:rsid w:val="000B60D0"/>
    <w:rsid w:val="000C2B02"/>
    <w:rsid w:val="000E1F81"/>
    <w:rsid w:val="000E4F67"/>
    <w:rsid w:val="000F6B16"/>
    <w:rsid w:val="00116DEE"/>
    <w:rsid w:val="00152C5D"/>
    <w:rsid w:val="00195EA4"/>
    <w:rsid w:val="002A1B8D"/>
    <w:rsid w:val="002B5DA2"/>
    <w:rsid w:val="003044AA"/>
    <w:rsid w:val="003802C9"/>
    <w:rsid w:val="00394CAF"/>
    <w:rsid w:val="00403331"/>
    <w:rsid w:val="00492931"/>
    <w:rsid w:val="004D64A7"/>
    <w:rsid w:val="00507CB8"/>
    <w:rsid w:val="00524FE0"/>
    <w:rsid w:val="00531A75"/>
    <w:rsid w:val="005510BF"/>
    <w:rsid w:val="00561A02"/>
    <w:rsid w:val="005A5574"/>
    <w:rsid w:val="005E1EE7"/>
    <w:rsid w:val="00604B35"/>
    <w:rsid w:val="00606A6A"/>
    <w:rsid w:val="00606DCB"/>
    <w:rsid w:val="00640655"/>
    <w:rsid w:val="006D2A14"/>
    <w:rsid w:val="006D5F2B"/>
    <w:rsid w:val="006E4829"/>
    <w:rsid w:val="00766A18"/>
    <w:rsid w:val="00774538"/>
    <w:rsid w:val="007A5F38"/>
    <w:rsid w:val="007A79C0"/>
    <w:rsid w:val="007B4027"/>
    <w:rsid w:val="0080717A"/>
    <w:rsid w:val="008439A1"/>
    <w:rsid w:val="008A5816"/>
    <w:rsid w:val="008D3B74"/>
    <w:rsid w:val="008F28AE"/>
    <w:rsid w:val="00981903"/>
    <w:rsid w:val="009B71C1"/>
    <w:rsid w:val="009F4A2B"/>
    <w:rsid w:val="00A00631"/>
    <w:rsid w:val="00A13C3A"/>
    <w:rsid w:val="00A70522"/>
    <w:rsid w:val="00AC42A9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0CE8"/>
    <w:rsid w:val="00D560B2"/>
    <w:rsid w:val="00D61F2F"/>
    <w:rsid w:val="00D63ED4"/>
    <w:rsid w:val="00DB5946"/>
    <w:rsid w:val="00DE517D"/>
    <w:rsid w:val="00DF6A5B"/>
    <w:rsid w:val="00E25B88"/>
    <w:rsid w:val="00EA26E5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lgnost">
    <w:name w:val="Dolgnost"/>
    <w:basedOn w:val="a"/>
    <w:autoRedefine/>
    <w:rsid w:val="006D2A1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524F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FE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lgnost">
    <w:name w:val="Dolgnost"/>
    <w:basedOn w:val="a"/>
    <w:autoRedefine/>
    <w:rsid w:val="006D2A1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Администрация Кирс</cp:lastModifiedBy>
  <cp:revision>16</cp:revision>
  <cp:lastPrinted>2025-05-07T08:13:00Z</cp:lastPrinted>
  <dcterms:created xsi:type="dcterms:W3CDTF">2023-08-24T11:58:00Z</dcterms:created>
  <dcterms:modified xsi:type="dcterms:W3CDTF">2025-05-07T08:14:00Z</dcterms:modified>
</cp:coreProperties>
</file>